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9C2" w:rsidRPr="007D017E" w:rsidRDefault="00916538">
      <w:pPr>
        <w:rPr>
          <w:sz w:val="24"/>
          <w:szCs w:val="24"/>
        </w:rPr>
      </w:pPr>
      <w:r w:rsidRPr="007D017E">
        <w:rPr>
          <w:sz w:val="24"/>
          <w:szCs w:val="24"/>
        </w:rPr>
        <w:t>NAVA BANKA d.d. u stečaju</w:t>
      </w:r>
    </w:p>
    <w:p w:rsidR="00916538" w:rsidRPr="007D017E" w:rsidRDefault="00916538">
      <w:pPr>
        <w:rPr>
          <w:sz w:val="24"/>
          <w:szCs w:val="24"/>
        </w:rPr>
      </w:pPr>
      <w:r w:rsidRPr="007D017E">
        <w:rPr>
          <w:sz w:val="24"/>
          <w:szCs w:val="24"/>
        </w:rPr>
        <w:t>Tratinsksa 27</w:t>
      </w:r>
    </w:p>
    <w:p w:rsidR="00916538" w:rsidRPr="007D017E" w:rsidRDefault="00916538">
      <w:pPr>
        <w:rPr>
          <w:sz w:val="24"/>
          <w:szCs w:val="24"/>
        </w:rPr>
      </w:pPr>
      <w:r w:rsidRPr="007D017E">
        <w:rPr>
          <w:sz w:val="24"/>
          <w:szCs w:val="24"/>
        </w:rPr>
        <w:t>10000 ZAGREB</w:t>
      </w:r>
      <w:r w:rsidRPr="007D017E">
        <w:rPr>
          <w:sz w:val="24"/>
          <w:szCs w:val="24"/>
        </w:rPr>
        <w:tab/>
      </w:r>
      <w:r w:rsidRPr="007D017E">
        <w:rPr>
          <w:sz w:val="24"/>
          <w:szCs w:val="24"/>
        </w:rPr>
        <w:tab/>
      </w:r>
      <w:r w:rsidRPr="007D017E">
        <w:rPr>
          <w:sz w:val="24"/>
          <w:szCs w:val="24"/>
        </w:rPr>
        <w:tab/>
      </w:r>
      <w:r w:rsidRPr="007D017E">
        <w:rPr>
          <w:sz w:val="24"/>
          <w:szCs w:val="24"/>
        </w:rPr>
        <w:tab/>
      </w:r>
      <w:r w:rsidRPr="007D017E">
        <w:rPr>
          <w:sz w:val="24"/>
          <w:szCs w:val="24"/>
        </w:rPr>
        <w:tab/>
      </w:r>
      <w:r w:rsidRPr="007D017E">
        <w:rPr>
          <w:sz w:val="24"/>
          <w:szCs w:val="24"/>
        </w:rPr>
        <w:tab/>
      </w:r>
      <w:r w:rsidRPr="007D017E">
        <w:rPr>
          <w:sz w:val="24"/>
          <w:szCs w:val="24"/>
        </w:rPr>
        <w:tab/>
      </w:r>
      <w:r w:rsidRPr="007D017E">
        <w:rPr>
          <w:sz w:val="24"/>
          <w:szCs w:val="24"/>
        </w:rPr>
        <w:tab/>
      </w:r>
      <w:r w:rsidRPr="007D017E">
        <w:rPr>
          <w:sz w:val="24"/>
          <w:szCs w:val="24"/>
        </w:rPr>
        <w:tab/>
        <w:t>ST-545/14</w:t>
      </w:r>
    </w:p>
    <w:p w:rsidR="00916538" w:rsidRPr="007D017E" w:rsidRDefault="00916538">
      <w:pPr>
        <w:rPr>
          <w:sz w:val="24"/>
          <w:szCs w:val="24"/>
        </w:rPr>
      </w:pPr>
    </w:p>
    <w:p w:rsidR="00916538" w:rsidRPr="007D017E" w:rsidRDefault="00916538">
      <w:pPr>
        <w:rPr>
          <w:sz w:val="24"/>
          <w:szCs w:val="24"/>
        </w:rPr>
      </w:pPr>
    </w:p>
    <w:p w:rsidR="00916538" w:rsidRPr="007D017E" w:rsidRDefault="00916538">
      <w:pPr>
        <w:rPr>
          <w:sz w:val="24"/>
          <w:szCs w:val="24"/>
        </w:rPr>
      </w:pPr>
      <w:r w:rsidRPr="007D017E">
        <w:rPr>
          <w:sz w:val="24"/>
          <w:szCs w:val="24"/>
        </w:rPr>
        <w:t>TRGOVAČKI SUD U ZAGREBU</w:t>
      </w:r>
    </w:p>
    <w:p w:rsidR="00916538" w:rsidRPr="007D017E" w:rsidRDefault="00916538">
      <w:pPr>
        <w:rPr>
          <w:sz w:val="24"/>
          <w:szCs w:val="24"/>
        </w:rPr>
      </w:pPr>
    </w:p>
    <w:p w:rsidR="00916538" w:rsidRPr="007D017E" w:rsidRDefault="00916538">
      <w:pPr>
        <w:rPr>
          <w:sz w:val="24"/>
          <w:szCs w:val="24"/>
        </w:rPr>
      </w:pPr>
    </w:p>
    <w:p w:rsidR="00916538" w:rsidRPr="007D017E" w:rsidRDefault="00916538">
      <w:pPr>
        <w:rPr>
          <w:sz w:val="24"/>
          <w:szCs w:val="24"/>
        </w:rPr>
      </w:pPr>
    </w:p>
    <w:p w:rsidR="00916538" w:rsidRPr="007D017E" w:rsidRDefault="00916538">
      <w:pPr>
        <w:rPr>
          <w:sz w:val="24"/>
          <w:szCs w:val="24"/>
        </w:rPr>
      </w:pPr>
      <w:bookmarkStart w:id="0" w:name="_GoBack"/>
      <w:bookmarkEnd w:id="0"/>
      <w:r w:rsidRPr="007D017E">
        <w:rPr>
          <w:sz w:val="24"/>
          <w:szCs w:val="24"/>
        </w:rPr>
        <w:t>Oglas:</w:t>
      </w:r>
    </w:p>
    <w:p w:rsidR="00916538" w:rsidRPr="007D017E" w:rsidRDefault="00916538">
      <w:pPr>
        <w:rPr>
          <w:sz w:val="24"/>
          <w:szCs w:val="24"/>
        </w:rPr>
      </w:pPr>
    </w:p>
    <w:p w:rsidR="00916538" w:rsidRPr="007D017E" w:rsidRDefault="00916538">
      <w:pPr>
        <w:rPr>
          <w:sz w:val="24"/>
          <w:szCs w:val="24"/>
        </w:rPr>
      </w:pPr>
      <w:r w:rsidRPr="007D017E">
        <w:rPr>
          <w:sz w:val="24"/>
          <w:szCs w:val="24"/>
        </w:rPr>
        <w:t>Stečajni upravitelj Nava banke d.d. u stečaju, Tratinska 27, Zagreb, u stečajnom postupku broj St-545/14, koji se vodi na Trgovačkom sudu u Zagrebu, na temelju suglasnosti Odbora vjerovnika, objavljuje IV djelomičnu diobu kojom se namiruju utvrđene tražbine III višeg isplatnog reda.</w:t>
      </w:r>
    </w:p>
    <w:p w:rsidR="00916538" w:rsidRPr="007D017E" w:rsidRDefault="00916538">
      <w:pPr>
        <w:rPr>
          <w:sz w:val="24"/>
          <w:szCs w:val="24"/>
        </w:rPr>
      </w:pPr>
    </w:p>
    <w:p w:rsidR="00AA0416" w:rsidRPr="007D017E" w:rsidRDefault="00916538">
      <w:pPr>
        <w:rPr>
          <w:sz w:val="24"/>
          <w:szCs w:val="24"/>
        </w:rPr>
      </w:pPr>
      <w:r w:rsidRPr="007D017E">
        <w:rPr>
          <w:sz w:val="24"/>
          <w:szCs w:val="24"/>
        </w:rPr>
        <w:t>Od sredstava pristi</w:t>
      </w:r>
      <w:r w:rsidR="00AA0416" w:rsidRPr="007D017E">
        <w:rPr>
          <w:sz w:val="24"/>
          <w:szCs w:val="24"/>
        </w:rPr>
        <w:t>glih na račun stečajnog dužnika, objavljuje se IV djelomična dioba III višeg isplatnog reda na način da će se pri diobi isplatiti iznos od 363.872,49 kn vjerovnicima koji su naknadno ispunili uvjete iz članka 188. Stečajnog zakona čije sveukupne tražbine iznose 760.638,00 kn, te namirenje u iznosu od 8.610.753,43 kn, ukupno utvrđenih tražbina</w:t>
      </w:r>
      <w:r w:rsidR="00CA70FC">
        <w:rPr>
          <w:sz w:val="24"/>
          <w:szCs w:val="24"/>
        </w:rPr>
        <w:t xml:space="preserve"> III višeg isplatnog reda od 157</w:t>
      </w:r>
      <w:r w:rsidR="00AA0416" w:rsidRPr="007D017E">
        <w:rPr>
          <w:sz w:val="24"/>
          <w:szCs w:val="24"/>
        </w:rPr>
        <w:t>.300.635,77 kn.</w:t>
      </w:r>
    </w:p>
    <w:p w:rsidR="00AA0416" w:rsidRPr="007D017E" w:rsidRDefault="00AA0416">
      <w:pPr>
        <w:rPr>
          <w:sz w:val="24"/>
          <w:szCs w:val="24"/>
        </w:rPr>
      </w:pPr>
    </w:p>
    <w:p w:rsidR="00916538" w:rsidRPr="007D017E" w:rsidRDefault="00AA0416">
      <w:pPr>
        <w:rPr>
          <w:sz w:val="24"/>
          <w:szCs w:val="24"/>
        </w:rPr>
      </w:pPr>
      <w:r w:rsidRPr="007D017E">
        <w:rPr>
          <w:sz w:val="24"/>
          <w:szCs w:val="24"/>
        </w:rPr>
        <w:t xml:space="preserve"> </w:t>
      </w:r>
      <w:r w:rsidR="00916538" w:rsidRPr="007D017E">
        <w:rPr>
          <w:sz w:val="24"/>
          <w:szCs w:val="24"/>
        </w:rPr>
        <w:t>Uputa o pravnom lijeku:</w:t>
      </w:r>
    </w:p>
    <w:p w:rsidR="00916538" w:rsidRPr="007D017E" w:rsidRDefault="00916538">
      <w:pPr>
        <w:rPr>
          <w:sz w:val="24"/>
          <w:szCs w:val="24"/>
        </w:rPr>
      </w:pPr>
      <w:r w:rsidRPr="007D017E">
        <w:rPr>
          <w:sz w:val="24"/>
          <w:szCs w:val="24"/>
        </w:rPr>
        <w:t>Sudionici stečajnog postupka, uvid u diobeni popis mogu izvršiti u pisarnici suda i podnjeti prigovor na istu u roku od 8 dana, a rok počinje teći istekom petnaest dana od objave oglasa na e-oglasnoj ploči Trgovačkog suda u Zagrebu,.</w:t>
      </w:r>
    </w:p>
    <w:p w:rsidR="00916538" w:rsidRPr="007D017E" w:rsidRDefault="00916538">
      <w:pPr>
        <w:rPr>
          <w:sz w:val="24"/>
          <w:szCs w:val="24"/>
        </w:rPr>
      </w:pPr>
    </w:p>
    <w:p w:rsidR="00916538" w:rsidRPr="007D017E" w:rsidRDefault="00916538">
      <w:pPr>
        <w:rPr>
          <w:sz w:val="24"/>
          <w:szCs w:val="24"/>
        </w:rPr>
      </w:pPr>
    </w:p>
    <w:p w:rsidR="00916538" w:rsidRPr="007D017E" w:rsidRDefault="00916538">
      <w:pPr>
        <w:rPr>
          <w:sz w:val="24"/>
          <w:szCs w:val="24"/>
        </w:rPr>
      </w:pPr>
      <w:r w:rsidRPr="007D017E">
        <w:rPr>
          <w:sz w:val="24"/>
          <w:szCs w:val="24"/>
        </w:rPr>
        <w:tab/>
      </w:r>
      <w:r w:rsidRPr="007D017E">
        <w:rPr>
          <w:sz w:val="24"/>
          <w:szCs w:val="24"/>
        </w:rPr>
        <w:tab/>
      </w:r>
      <w:r w:rsidRPr="007D017E">
        <w:rPr>
          <w:sz w:val="24"/>
          <w:szCs w:val="24"/>
        </w:rPr>
        <w:tab/>
      </w:r>
      <w:r w:rsidRPr="007D017E">
        <w:rPr>
          <w:sz w:val="24"/>
          <w:szCs w:val="24"/>
        </w:rPr>
        <w:tab/>
      </w:r>
      <w:r w:rsidRPr="007D017E">
        <w:rPr>
          <w:sz w:val="24"/>
          <w:szCs w:val="24"/>
        </w:rPr>
        <w:tab/>
      </w:r>
      <w:r w:rsidRPr="007D017E">
        <w:rPr>
          <w:sz w:val="24"/>
          <w:szCs w:val="24"/>
        </w:rPr>
        <w:tab/>
      </w:r>
      <w:r w:rsidRPr="007D017E">
        <w:rPr>
          <w:sz w:val="24"/>
          <w:szCs w:val="24"/>
        </w:rPr>
        <w:tab/>
      </w:r>
      <w:r w:rsidRPr="007D017E">
        <w:rPr>
          <w:sz w:val="24"/>
          <w:szCs w:val="24"/>
        </w:rPr>
        <w:tab/>
      </w:r>
      <w:r w:rsidRPr="007D017E">
        <w:rPr>
          <w:sz w:val="24"/>
          <w:szCs w:val="24"/>
        </w:rPr>
        <w:tab/>
        <w:t>Stečajni upravitelj:</w:t>
      </w:r>
    </w:p>
    <w:p w:rsidR="00916538" w:rsidRPr="007D017E" w:rsidRDefault="00916538">
      <w:pPr>
        <w:rPr>
          <w:sz w:val="24"/>
          <w:szCs w:val="24"/>
        </w:rPr>
      </w:pPr>
      <w:r w:rsidRPr="007D017E">
        <w:rPr>
          <w:sz w:val="24"/>
          <w:szCs w:val="24"/>
        </w:rPr>
        <w:tab/>
      </w:r>
      <w:r w:rsidRPr="007D017E">
        <w:rPr>
          <w:sz w:val="24"/>
          <w:szCs w:val="24"/>
        </w:rPr>
        <w:tab/>
      </w:r>
      <w:r w:rsidRPr="007D017E">
        <w:rPr>
          <w:sz w:val="24"/>
          <w:szCs w:val="24"/>
        </w:rPr>
        <w:tab/>
      </w:r>
      <w:r w:rsidRPr="007D017E">
        <w:rPr>
          <w:sz w:val="24"/>
          <w:szCs w:val="24"/>
        </w:rPr>
        <w:tab/>
      </w:r>
      <w:r w:rsidRPr="007D017E">
        <w:rPr>
          <w:sz w:val="24"/>
          <w:szCs w:val="24"/>
        </w:rPr>
        <w:tab/>
      </w:r>
      <w:r w:rsidRPr="007D017E">
        <w:rPr>
          <w:sz w:val="24"/>
          <w:szCs w:val="24"/>
        </w:rPr>
        <w:tab/>
      </w:r>
      <w:r w:rsidRPr="007D017E">
        <w:rPr>
          <w:sz w:val="24"/>
          <w:szCs w:val="24"/>
        </w:rPr>
        <w:tab/>
      </w:r>
      <w:r w:rsidRPr="007D017E">
        <w:rPr>
          <w:sz w:val="24"/>
          <w:szCs w:val="24"/>
        </w:rPr>
        <w:tab/>
      </w:r>
      <w:r w:rsidRPr="007D017E">
        <w:rPr>
          <w:sz w:val="24"/>
          <w:szCs w:val="24"/>
        </w:rPr>
        <w:tab/>
        <w:t>Zdravko Mitak, dipl.oec.</w:t>
      </w:r>
    </w:p>
    <w:sectPr w:rsidR="00916538" w:rsidRPr="007D017E" w:rsidSect="007079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6538"/>
    <w:rsid w:val="0058021A"/>
    <w:rsid w:val="00655E1C"/>
    <w:rsid w:val="007079C2"/>
    <w:rsid w:val="007D017E"/>
    <w:rsid w:val="00916538"/>
    <w:rsid w:val="00916DEB"/>
    <w:rsid w:val="00961BD5"/>
    <w:rsid w:val="00AA0416"/>
    <w:rsid w:val="00AA3906"/>
    <w:rsid w:val="00AD4122"/>
    <w:rsid w:val="00CA70FC"/>
    <w:rsid w:val="00E43705"/>
    <w:rsid w:val="00FE6CCF"/>
  </w:rsids>
  <m:mathPr>
    <m:mathFont m:val="Cambria Math"/>
    <m:brkBin m:val="before"/>
    <m:brkBinSub m:val="--"/>
    <m:smallFrac m:val="0"/>
    <m:dispDef/>
    <m:lMargin m:val="0"/>
    <m:rMargin m:val="0"/>
    <m:defJc m:val="centerGroup"/>
    <m:wrapIndent m:val="1440"/>
    <m:intLim m:val="subSup"/>
    <m:naryLim m:val="undOvr"/>
  </m:mathPr>
  <w:themeFontLang w:val="hr-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BA"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9C2"/>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BA"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9C2"/>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168</Words>
  <Characters>962</Characters>
  <Application>Microsoft Office Word</Application>
  <DocSecurity>0</DocSecurity>
  <Lines>8</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Ivana Stampf</cp:lastModifiedBy>
  <cp:revision>2</cp:revision>
  <cp:lastPrinted>2016-12-23T07:44:00Z</cp:lastPrinted>
  <dcterms:created xsi:type="dcterms:W3CDTF">2017-01-10T12:40:00Z</dcterms:created>
  <dcterms:modified xsi:type="dcterms:W3CDTF">2017-01-10T12:40:00Z</dcterms:modified>
</cp:coreProperties>
</file>